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1717" w14:textId="79945CA7" w:rsidR="004F2528" w:rsidRPr="00E27783" w:rsidRDefault="00ED3831" w:rsidP="00E27783">
      <w:pPr>
        <w:jc w:val="center"/>
        <w:rPr>
          <w:b/>
          <w:bCs/>
          <w:i/>
          <w:iCs/>
        </w:rPr>
      </w:pPr>
      <w:r w:rsidRPr="00E27783">
        <w:rPr>
          <w:b/>
          <w:bCs/>
          <w:i/>
          <w:iCs/>
        </w:rPr>
        <w:t>Bệnh viện nội tiết Nghệ An tiếp tục thực hiện đề tài cấp</w:t>
      </w:r>
      <w:r w:rsidR="00F62473" w:rsidRPr="00E27783">
        <w:rPr>
          <w:b/>
          <w:bCs/>
          <w:i/>
          <w:iCs/>
        </w:rPr>
        <w:t xml:space="preserve"> Nhà nước và cấp</w:t>
      </w:r>
      <w:r w:rsidRPr="00E27783">
        <w:rPr>
          <w:b/>
          <w:bCs/>
          <w:i/>
          <w:iCs/>
        </w:rPr>
        <w:t xml:space="preserve"> Tỉnh về </w:t>
      </w:r>
      <w:r w:rsidR="00F62473" w:rsidRPr="00E27783">
        <w:rPr>
          <w:b/>
          <w:bCs/>
          <w:i/>
          <w:iCs/>
        </w:rPr>
        <w:t>phẫu thuật điều trị ung thư tuyến giáp</w:t>
      </w:r>
      <w:r w:rsidR="0093521C" w:rsidRPr="00E27783">
        <w:rPr>
          <w:b/>
          <w:bCs/>
          <w:i/>
          <w:iCs/>
        </w:rPr>
        <w:t xml:space="preserve"> trong năm 2025</w:t>
      </w:r>
    </w:p>
    <w:p w14:paraId="3222433B" w14:textId="73BF259A" w:rsidR="000B7E22" w:rsidRDefault="00894DFC" w:rsidP="00912A94">
      <w:pPr>
        <w:pStyle w:val="NormalWeb"/>
        <w:jc w:val="center"/>
      </w:pPr>
      <w:r>
        <w:rPr>
          <w:noProof/>
        </w:rPr>
        <w:drawing>
          <wp:inline distT="0" distB="0" distL="0" distR="0" wp14:anchorId="67C48376" wp14:editId="37101D75">
            <wp:extent cx="1876508" cy="286194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035" cy="291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F8">
        <w:rPr>
          <w:noProof/>
        </w:rPr>
        <w:drawing>
          <wp:inline distT="0" distB="0" distL="0" distR="0" wp14:anchorId="52FDC23E" wp14:editId="11EFD430">
            <wp:extent cx="1987544" cy="298966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07" cy="302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22">
        <w:rPr>
          <w:noProof/>
        </w:rPr>
        <w:drawing>
          <wp:inline distT="0" distB="0" distL="0" distR="0" wp14:anchorId="2CD63E56" wp14:editId="636C943A">
            <wp:extent cx="1819350" cy="2877918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804" cy="292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1B104" w14:textId="68C2FE39" w:rsidR="006C43F8" w:rsidRPr="009A7AEF" w:rsidRDefault="009A7AEF" w:rsidP="00912A94">
      <w:pPr>
        <w:pStyle w:val="NormalWeb"/>
        <w:jc w:val="center"/>
        <w:rPr>
          <w:lang w:val="en-US"/>
        </w:rPr>
      </w:pPr>
      <w:r>
        <w:rPr>
          <w:lang w:val="en-US"/>
        </w:rPr>
        <w:t>Giấy mời tham gia đề tài cấp nhà nước – QĐ thực hiện Đề tài cấp Tỉnh</w:t>
      </w:r>
    </w:p>
    <w:p w14:paraId="7F73E4B0" w14:textId="4B3C3121" w:rsidR="00E15C8D" w:rsidRDefault="003304D2" w:rsidP="009A7AEF">
      <w:pPr>
        <w:pStyle w:val="ListParagraph"/>
        <w:numPr>
          <w:ilvl w:val="0"/>
          <w:numId w:val="1"/>
        </w:numPr>
        <w:ind w:left="0" w:firstLine="0"/>
        <w:jc w:val="both"/>
      </w:pPr>
      <w:r>
        <w:t>Khi tham gia vào đề tài cấp Nhà nước, người bệnh sau mổ ung thư tuyến giáp được</w:t>
      </w:r>
      <w:r w:rsidR="00754AD9">
        <w:t xml:space="preserve"> hỗ trợ một phần kinh phí khi</w:t>
      </w:r>
      <w:r>
        <w:t xml:space="preserve"> làm xét nghiệm gen </w:t>
      </w:r>
      <w:r w:rsidR="00072A0B">
        <w:t>đối với bệnh phẩm ung thư để đánh giá đột biến gen</w:t>
      </w:r>
      <w:r w:rsidR="00F940E4">
        <w:t xml:space="preserve"> – Đây là được đánh giá là một xét nghiệm sinh học phân tử quan trong giúp</w:t>
      </w:r>
      <w:r w:rsidR="00EF342D">
        <w:t xml:space="preserve"> nhận biết bệnh nhân ung thư tuyến giáp có bị mang gen đột biến hay không</w:t>
      </w:r>
      <w:r w:rsidR="00362CEB">
        <w:t xml:space="preserve">? Qua </w:t>
      </w:r>
      <w:r w:rsidR="00754AD9">
        <w:t>đó đánh giá về nguy cơ tái phát, tiên lượng và điều trị tiếp theo tốt hơn cho người bệnh sau mổ ung thư tuyến giáp</w:t>
      </w:r>
      <w:r w:rsidR="00362CEB">
        <w:t xml:space="preserve">. Đồng thời với những trường hợp có mang gen ung thư đột biến tỷ lệ mắc bệnh ở người thân cũng cao hơn do đó người thân bệnh nhân có thể được khám và sàng lọc </w:t>
      </w:r>
      <w:r w:rsidR="00BD59E1">
        <w:t>phát hiện sớm ung thư tuyến giáp</w:t>
      </w:r>
    </w:p>
    <w:p w14:paraId="40E56D5B" w14:textId="77777777" w:rsidR="00CD1720" w:rsidRDefault="00CD1720" w:rsidP="00CD1720">
      <w:pPr>
        <w:pStyle w:val="NormalWeb"/>
        <w:ind w:left="720"/>
      </w:pPr>
      <w:r>
        <w:rPr>
          <w:noProof/>
        </w:rPr>
        <w:lastRenderedPageBreak/>
        <w:drawing>
          <wp:inline distT="0" distB="0" distL="0" distR="0" wp14:anchorId="09453C14" wp14:editId="401E778C">
            <wp:extent cx="5943600" cy="3078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0B8F" w14:textId="77777777" w:rsidR="00CD1720" w:rsidRDefault="00CD1720" w:rsidP="00CD1720">
      <w:pPr>
        <w:jc w:val="center"/>
      </w:pPr>
      <w:r>
        <w:t>PTNS đường miệng điều trị ung thư tuyến giáp</w:t>
      </w:r>
    </w:p>
    <w:p w14:paraId="1F7DEA6B" w14:textId="77777777" w:rsidR="00CD1720" w:rsidRDefault="00CD1720" w:rsidP="00CD1720">
      <w:pPr>
        <w:pStyle w:val="ListParagraph"/>
        <w:ind w:left="0"/>
        <w:jc w:val="both"/>
      </w:pPr>
    </w:p>
    <w:p w14:paraId="4A57CC00" w14:textId="03E1798F" w:rsidR="00754AD9" w:rsidRDefault="00754AD9" w:rsidP="009A7AEF">
      <w:pPr>
        <w:pStyle w:val="ListParagraph"/>
        <w:numPr>
          <w:ilvl w:val="0"/>
          <w:numId w:val="1"/>
        </w:numPr>
        <w:ind w:left="0" w:firstLine="0"/>
        <w:jc w:val="both"/>
      </w:pPr>
      <w:r>
        <w:t>Khi tham gia đề tài cấp Tỉnh,</w:t>
      </w:r>
      <w:r w:rsidR="0093521C">
        <w:t xml:space="preserve"> người bệnh được hỗ trợ một phần các xét nghiệm mà BHYT không chi trả, ngoài ra với các</w:t>
      </w:r>
      <w:r>
        <w:t xml:space="preserve"> bệnh</w:t>
      </w:r>
      <w:r w:rsidR="0093521C">
        <w:t xml:space="preserve"> nhân</w:t>
      </w:r>
      <w:r>
        <w:t xml:space="preserve"> được phẫu thuật bằng phương pháp nội soi qua</w:t>
      </w:r>
      <w:r w:rsidR="00503706">
        <w:t xml:space="preserve"> tiền đình miệng – là phương pháp </w:t>
      </w:r>
      <w:r w:rsidR="007E0978">
        <w:t>phẫu thuật có nhiều ưu điểm, không để lại sẹo, ít xâm lấn và nhanh phục hồi</w:t>
      </w:r>
      <w:r w:rsidR="00BD59E1">
        <w:t>, phẫu thuật viên có thể tiếp cận cả 2 thùy tuyến giáp dễ dàng và nạo vét hạch cổ sạch sẽ</w:t>
      </w:r>
      <w:r w:rsidR="0093521C">
        <w:t>;</w:t>
      </w:r>
      <w:r w:rsidR="007E0978">
        <w:t xml:space="preserve"> người bệnh sẽ được </w:t>
      </w:r>
      <w:r w:rsidR="008346AF">
        <w:t>miễn phí chi phí khám lại sau 3 tháng, 06 tháng với các xét nghiệm chuyên sâu gồm: Tg, anti Tg, T3, FT4, TSH, siêu âm dopler u, hạch vùng cổ.</w:t>
      </w:r>
    </w:p>
    <w:p w14:paraId="2B77E0F8" w14:textId="6CC66DD8" w:rsidR="007C7CD7" w:rsidRDefault="0093521C" w:rsidP="00860A1C">
      <w:pPr>
        <w:jc w:val="both"/>
      </w:pPr>
      <w:r>
        <w:t>Mọi thông tin chi tiết vui lòng</w:t>
      </w:r>
      <w:r w:rsidR="007C7CD7">
        <w:t xml:space="preserve"> liên hệ: Khoa Ngoại tổng hợp – Bệnh viện Nội tiết Nghệ A</w:t>
      </w:r>
      <w:r w:rsidR="0012419A">
        <w:t>n, số 11, Mai Hắc Đế, thành phố Vinh, Nghệ An</w:t>
      </w:r>
    </w:p>
    <w:p w14:paraId="29A707A1" w14:textId="118CDC1B" w:rsidR="00D80095" w:rsidRDefault="00AE0B49" w:rsidP="00860A1C">
      <w:pPr>
        <w:jc w:val="both"/>
      </w:pPr>
      <w:r>
        <w:t>SĐT liên hệ: BS CKII. Nguyễn Văn Phú (Phó trưởng khoa: 0888831228)</w:t>
      </w:r>
      <w:r w:rsidR="00D80095">
        <w:t>; BS CKI. Trần Đình Nghĩa (</w:t>
      </w:r>
      <w:r w:rsidR="00860A1C">
        <w:t>0941399292)</w:t>
      </w:r>
    </w:p>
    <w:sectPr w:rsidR="00D800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63180"/>
    <w:multiLevelType w:val="hybridMultilevel"/>
    <w:tmpl w:val="AC8ABA88"/>
    <w:lvl w:ilvl="0" w:tplc="99969C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7F"/>
    <w:rsid w:val="00072A0B"/>
    <w:rsid w:val="000B7E22"/>
    <w:rsid w:val="0012419A"/>
    <w:rsid w:val="001C4D99"/>
    <w:rsid w:val="003304D2"/>
    <w:rsid w:val="00362CEB"/>
    <w:rsid w:val="004F2528"/>
    <w:rsid w:val="00503706"/>
    <w:rsid w:val="006C43F8"/>
    <w:rsid w:val="00754AD9"/>
    <w:rsid w:val="007C7CD7"/>
    <w:rsid w:val="007E0978"/>
    <w:rsid w:val="008346AF"/>
    <w:rsid w:val="00860A1C"/>
    <w:rsid w:val="00894DFC"/>
    <w:rsid w:val="00912A94"/>
    <w:rsid w:val="0093521C"/>
    <w:rsid w:val="009A7AEF"/>
    <w:rsid w:val="00AE0B49"/>
    <w:rsid w:val="00B83CA2"/>
    <w:rsid w:val="00BD59E1"/>
    <w:rsid w:val="00CD1720"/>
    <w:rsid w:val="00D80095"/>
    <w:rsid w:val="00E0307F"/>
    <w:rsid w:val="00E15C8D"/>
    <w:rsid w:val="00E27783"/>
    <w:rsid w:val="00ED3831"/>
    <w:rsid w:val="00EF342D"/>
    <w:rsid w:val="00F62473"/>
    <w:rsid w:val="00F9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9ADE"/>
  <w15:chartTrackingRefBased/>
  <w15:docId w15:val="{31A511EB-5B34-440F-BBB3-CABDCA97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DF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vi-VN" w:eastAsia="vi-VN"/>
      <w14:ligatures w14:val="none"/>
    </w:rPr>
  </w:style>
  <w:style w:type="paragraph" w:styleId="ListParagraph">
    <w:name w:val="List Paragraph"/>
    <w:basedOn w:val="Normal"/>
    <w:uiPriority w:val="34"/>
    <w:qFormat/>
    <w:rsid w:val="009A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bsyeuque@gmail.com</dc:creator>
  <cp:keywords/>
  <dc:description/>
  <cp:lastModifiedBy>bsyeuque@gmail.com</cp:lastModifiedBy>
  <cp:revision>29</cp:revision>
  <dcterms:created xsi:type="dcterms:W3CDTF">2025-03-13T01:02:00Z</dcterms:created>
  <dcterms:modified xsi:type="dcterms:W3CDTF">2025-03-16T11:59:00Z</dcterms:modified>
</cp:coreProperties>
</file>